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37" w:rsidRPr="00ED75BD" w:rsidRDefault="00ED75BD" w:rsidP="00ED7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5BD">
        <w:rPr>
          <w:rFonts w:ascii="Times New Roman" w:hAnsi="Times New Roman" w:cs="Times New Roman"/>
          <w:b/>
          <w:sz w:val="24"/>
          <w:szCs w:val="24"/>
        </w:rPr>
        <w:t xml:space="preserve">Le problème des quatre fourmis ou </w:t>
      </w:r>
      <w:r w:rsidRPr="00656512">
        <w:rPr>
          <w:rFonts w:ascii="Times New Roman" w:hAnsi="Times New Roman" w:cs="Times New Roman"/>
          <w:b/>
          <w:sz w:val="24"/>
          <w:szCs w:val="24"/>
          <w:u w:val="single"/>
        </w:rPr>
        <w:t xml:space="preserve">l'intérêt </w:t>
      </w:r>
      <w:r w:rsidR="00656512">
        <w:rPr>
          <w:rFonts w:ascii="Times New Roman" w:hAnsi="Times New Roman" w:cs="Times New Roman"/>
          <w:b/>
          <w:sz w:val="24"/>
          <w:szCs w:val="24"/>
          <w:u w:val="single"/>
        </w:rPr>
        <w:t>d'introduire le temps comme</w:t>
      </w:r>
      <w:r w:rsidRPr="00656512">
        <w:rPr>
          <w:rFonts w:ascii="Times New Roman" w:hAnsi="Times New Roman" w:cs="Times New Roman"/>
          <w:b/>
          <w:sz w:val="24"/>
          <w:szCs w:val="24"/>
          <w:u w:val="single"/>
        </w:rPr>
        <w:t xml:space="preserve"> une dimension supplémentaire</w:t>
      </w:r>
      <w:r w:rsidRPr="00ED75BD">
        <w:rPr>
          <w:rFonts w:ascii="Times New Roman" w:hAnsi="Times New Roman" w:cs="Times New Roman"/>
          <w:b/>
          <w:sz w:val="24"/>
          <w:szCs w:val="24"/>
        </w:rPr>
        <w:t>:</w:t>
      </w:r>
    </w:p>
    <w:p w:rsidR="00ED75BD" w:rsidRDefault="00ED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Quatre fourmis se déplacent sur une table avec des vitesses constantes, dans des directions différentes (sont en mouvements rectilignes uniformes dans un même plan et ont toutes des </w:t>
      </w:r>
      <w:proofErr w:type="gramStart"/>
      <w:r>
        <w:rPr>
          <w:rFonts w:ascii="Times New Roman" w:hAnsi="Times New Roman" w:cs="Times New Roman"/>
          <w:sz w:val="24"/>
          <w:szCs w:val="24"/>
        </w:rPr>
        <w:t>vecteurs vitesse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différents), et de telle façon que si deux fourmis se croisent l'une passe par-dessus l'autre et continue sa route.</w:t>
      </w:r>
    </w:p>
    <w:p w:rsidR="00ED75BD" w:rsidRDefault="00ED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Supposons que:</w:t>
      </w:r>
    </w:p>
    <w:p w:rsidR="00ED75BD" w:rsidRDefault="00ED75BD" w:rsidP="00ED75B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5BD">
        <w:rPr>
          <w:rFonts w:ascii="Times New Roman" w:hAnsi="Times New Roman" w:cs="Times New Roman"/>
          <w:sz w:val="24"/>
          <w:szCs w:val="24"/>
        </w:rPr>
        <w:t>les fourmis Anne et Bé</w:t>
      </w:r>
      <w:r w:rsidR="00212410">
        <w:rPr>
          <w:rFonts w:ascii="Times New Roman" w:hAnsi="Times New Roman" w:cs="Times New Roman"/>
          <w:sz w:val="24"/>
          <w:szCs w:val="24"/>
        </w:rPr>
        <w:t>rénic</w:t>
      </w:r>
      <w:r w:rsidRPr="00ED75BD">
        <w:rPr>
          <w:rFonts w:ascii="Times New Roman" w:hAnsi="Times New Roman" w:cs="Times New Roman"/>
          <w:sz w:val="24"/>
          <w:szCs w:val="24"/>
        </w:rPr>
        <w:t>e se croisent au même instant</w:t>
      </w:r>
      <w:r w:rsidR="0021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410">
        <w:rPr>
          <w:rFonts w:ascii="Times New Roman" w:hAnsi="Times New Roman" w:cs="Times New Roman"/>
          <w:sz w:val="24"/>
          <w:szCs w:val="24"/>
        </w:rPr>
        <w:t>t</w:t>
      </w:r>
      <w:r w:rsidR="00212410">
        <w:rPr>
          <w:rFonts w:ascii="Times New Roman" w:hAnsi="Times New Roman" w:cs="Times New Roman"/>
          <w:sz w:val="24"/>
          <w:szCs w:val="24"/>
          <w:vertAlign w:val="subscript"/>
        </w:rPr>
        <w:t>AB</w:t>
      </w:r>
      <w:proofErr w:type="spellEnd"/>
    </w:p>
    <w:p w:rsidR="00ED75BD" w:rsidRDefault="00ED75BD" w:rsidP="00ED75B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5BD">
        <w:rPr>
          <w:rFonts w:ascii="Times New Roman" w:hAnsi="Times New Roman" w:cs="Times New Roman"/>
          <w:sz w:val="24"/>
          <w:szCs w:val="24"/>
        </w:rPr>
        <w:t xml:space="preserve">les fourmis Anne et </w:t>
      </w:r>
      <w:r w:rsidR="00212410">
        <w:rPr>
          <w:rFonts w:ascii="Times New Roman" w:hAnsi="Times New Roman" w:cs="Times New Roman"/>
          <w:sz w:val="24"/>
          <w:szCs w:val="24"/>
        </w:rPr>
        <w:t>Calypso</w:t>
      </w:r>
      <w:r w:rsidRPr="00ED75BD">
        <w:rPr>
          <w:rFonts w:ascii="Times New Roman" w:hAnsi="Times New Roman" w:cs="Times New Roman"/>
          <w:sz w:val="24"/>
          <w:szCs w:val="24"/>
        </w:rPr>
        <w:t xml:space="preserve"> se croisent au même instant</w:t>
      </w:r>
      <w:r w:rsidR="0021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410">
        <w:rPr>
          <w:rFonts w:ascii="Times New Roman" w:hAnsi="Times New Roman" w:cs="Times New Roman"/>
          <w:sz w:val="24"/>
          <w:szCs w:val="24"/>
        </w:rPr>
        <w:t>t</w:t>
      </w:r>
      <w:r w:rsidR="00212410">
        <w:rPr>
          <w:rFonts w:ascii="Times New Roman" w:hAnsi="Times New Roman" w:cs="Times New Roman"/>
          <w:sz w:val="24"/>
          <w:szCs w:val="24"/>
          <w:vertAlign w:val="subscript"/>
        </w:rPr>
        <w:t>AC</w:t>
      </w:r>
      <w:proofErr w:type="spellEnd"/>
    </w:p>
    <w:p w:rsidR="00ED75BD" w:rsidRDefault="00ED75BD" w:rsidP="00ED75B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5BD">
        <w:rPr>
          <w:rFonts w:ascii="Times New Roman" w:hAnsi="Times New Roman" w:cs="Times New Roman"/>
          <w:sz w:val="24"/>
          <w:szCs w:val="24"/>
        </w:rPr>
        <w:t xml:space="preserve">les fourmis Anne et </w:t>
      </w:r>
      <w:proofErr w:type="spellStart"/>
      <w:r w:rsidR="00212410">
        <w:rPr>
          <w:rFonts w:ascii="Times New Roman" w:hAnsi="Times New Roman" w:cs="Times New Roman"/>
          <w:sz w:val="24"/>
          <w:szCs w:val="24"/>
        </w:rPr>
        <w:t>Djenna</w:t>
      </w:r>
      <w:proofErr w:type="spellEnd"/>
      <w:r w:rsidR="00212410" w:rsidRPr="00ED75BD">
        <w:rPr>
          <w:rFonts w:ascii="Times New Roman" w:hAnsi="Times New Roman" w:cs="Times New Roman"/>
          <w:sz w:val="24"/>
          <w:szCs w:val="24"/>
        </w:rPr>
        <w:t xml:space="preserve"> </w:t>
      </w:r>
      <w:r w:rsidRPr="00ED75BD">
        <w:rPr>
          <w:rFonts w:ascii="Times New Roman" w:hAnsi="Times New Roman" w:cs="Times New Roman"/>
          <w:sz w:val="24"/>
          <w:szCs w:val="24"/>
        </w:rPr>
        <w:t>se croisent au même instant</w:t>
      </w:r>
      <w:r w:rsidR="0021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410">
        <w:rPr>
          <w:rFonts w:ascii="Times New Roman" w:hAnsi="Times New Roman" w:cs="Times New Roman"/>
          <w:sz w:val="24"/>
          <w:szCs w:val="24"/>
        </w:rPr>
        <w:t>t</w:t>
      </w:r>
      <w:r w:rsidR="00212410">
        <w:rPr>
          <w:rFonts w:ascii="Times New Roman" w:hAnsi="Times New Roman" w:cs="Times New Roman"/>
          <w:sz w:val="24"/>
          <w:szCs w:val="24"/>
          <w:vertAlign w:val="subscript"/>
        </w:rPr>
        <w:t>AD</w:t>
      </w:r>
      <w:proofErr w:type="spellEnd"/>
    </w:p>
    <w:p w:rsidR="00ED75BD" w:rsidRDefault="00ED75BD" w:rsidP="00ED75B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5BD">
        <w:rPr>
          <w:rFonts w:ascii="Times New Roman" w:hAnsi="Times New Roman" w:cs="Times New Roman"/>
          <w:sz w:val="24"/>
          <w:szCs w:val="24"/>
        </w:rPr>
        <w:t xml:space="preserve">les fourmis </w:t>
      </w:r>
      <w:r w:rsidR="00212410" w:rsidRPr="00ED75BD">
        <w:rPr>
          <w:rFonts w:ascii="Times New Roman" w:hAnsi="Times New Roman" w:cs="Times New Roman"/>
          <w:sz w:val="24"/>
          <w:szCs w:val="24"/>
        </w:rPr>
        <w:t>Bé</w:t>
      </w:r>
      <w:r w:rsidR="00212410">
        <w:rPr>
          <w:rFonts w:ascii="Times New Roman" w:hAnsi="Times New Roman" w:cs="Times New Roman"/>
          <w:sz w:val="24"/>
          <w:szCs w:val="24"/>
        </w:rPr>
        <w:t>rénic</w:t>
      </w:r>
      <w:r w:rsidR="00212410" w:rsidRPr="00ED75BD">
        <w:rPr>
          <w:rFonts w:ascii="Times New Roman" w:hAnsi="Times New Roman" w:cs="Times New Roman"/>
          <w:sz w:val="24"/>
          <w:szCs w:val="24"/>
        </w:rPr>
        <w:t xml:space="preserve">e </w:t>
      </w:r>
      <w:r w:rsidRPr="00ED75BD">
        <w:rPr>
          <w:rFonts w:ascii="Times New Roman" w:hAnsi="Times New Roman" w:cs="Times New Roman"/>
          <w:sz w:val="24"/>
          <w:szCs w:val="24"/>
        </w:rPr>
        <w:t xml:space="preserve">et </w:t>
      </w:r>
      <w:r w:rsidR="00212410">
        <w:rPr>
          <w:rFonts w:ascii="Times New Roman" w:hAnsi="Times New Roman" w:cs="Times New Roman"/>
          <w:sz w:val="24"/>
          <w:szCs w:val="24"/>
        </w:rPr>
        <w:t>Calypso</w:t>
      </w:r>
      <w:r w:rsidR="00212410" w:rsidRPr="00ED75BD">
        <w:rPr>
          <w:rFonts w:ascii="Times New Roman" w:hAnsi="Times New Roman" w:cs="Times New Roman"/>
          <w:sz w:val="24"/>
          <w:szCs w:val="24"/>
        </w:rPr>
        <w:t xml:space="preserve"> </w:t>
      </w:r>
      <w:r w:rsidRPr="00ED75BD">
        <w:rPr>
          <w:rFonts w:ascii="Times New Roman" w:hAnsi="Times New Roman" w:cs="Times New Roman"/>
          <w:sz w:val="24"/>
          <w:szCs w:val="24"/>
        </w:rPr>
        <w:t>se croisent au même instant</w:t>
      </w:r>
      <w:r w:rsidR="0021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410">
        <w:rPr>
          <w:rFonts w:ascii="Times New Roman" w:hAnsi="Times New Roman" w:cs="Times New Roman"/>
          <w:sz w:val="24"/>
          <w:szCs w:val="24"/>
        </w:rPr>
        <w:t>t</w:t>
      </w:r>
      <w:r w:rsidR="00212410">
        <w:rPr>
          <w:rFonts w:ascii="Times New Roman" w:hAnsi="Times New Roman" w:cs="Times New Roman"/>
          <w:sz w:val="24"/>
          <w:szCs w:val="24"/>
          <w:vertAlign w:val="subscript"/>
        </w:rPr>
        <w:t>BC</w:t>
      </w:r>
      <w:proofErr w:type="spellEnd"/>
    </w:p>
    <w:p w:rsidR="00ED75BD" w:rsidRDefault="00ED75BD" w:rsidP="00ED75B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5BD">
        <w:rPr>
          <w:rFonts w:ascii="Times New Roman" w:hAnsi="Times New Roman" w:cs="Times New Roman"/>
          <w:sz w:val="24"/>
          <w:szCs w:val="24"/>
        </w:rPr>
        <w:t xml:space="preserve">les fourmis </w:t>
      </w:r>
      <w:r w:rsidR="00212410" w:rsidRPr="00ED75BD">
        <w:rPr>
          <w:rFonts w:ascii="Times New Roman" w:hAnsi="Times New Roman" w:cs="Times New Roman"/>
          <w:sz w:val="24"/>
          <w:szCs w:val="24"/>
        </w:rPr>
        <w:t>Bé</w:t>
      </w:r>
      <w:r w:rsidR="00212410">
        <w:rPr>
          <w:rFonts w:ascii="Times New Roman" w:hAnsi="Times New Roman" w:cs="Times New Roman"/>
          <w:sz w:val="24"/>
          <w:szCs w:val="24"/>
        </w:rPr>
        <w:t>rénic</w:t>
      </w:r>
      <w:r w:rsidR="00212410" w:rsidRPr="00ED75BD">
        <w:rPr>
          <w:rFonts w:ascii="Times New Roman" w:hAnsi="Times New Roman" w:cs="Times New Roman"/>
          <w:sz w:val="24"/>
          <w:szCs w:val="24"/>
        </w:rPr>
        <w:t xml:space="preserve">e </w:t>
      </w:r>
      <w:r w:rsidRPr="00ED75BD">
        <w:rPr>
          <w:rFonts w:ascii="Times New Roman" w:hAnsi="Times New Roman" w:cs="Times New Roman"/>
          <w:sz w:val="24"/>
          <w:szCs w:val="24"/>
        </w:rPr>
        <w:t xml:space="preserve">et </w:t>
      </w:r>
      <w:proofErr w:type="spellStart"/>
      <w:r w:rsidR="00212410">
        <w:rPr>
          <w:rFonts w:ascii="Times New Roman" w:hAnsi="Times New Roman" w:cs="Times New Roman"/>
          <w:sz w:val="24"/>
          <w:szCs w:val="24"/>
        </w:rPr>
        <w:t>Djenna</w:t>
      </w:r>
      <w:proofErr w:type="spellEnd"/>
      <w:r w:rsidR="00212410" w:rsidRPr="00ED75BD">
        <w:rPr>
          <w:rFonts w:ascii="Times New Roman" w:hAnsi="Times New Roman" w:cs="Times New Roman"/>
          <w:sz w:val="24"/>
          <w:szCs w:val="24"/>
        </w:rPr>
        <w:t xml:space="preserve"> </w:t>
      </w:r>
      <w:r w:rsidRPr="00ED75BD">
        <w:rPr>
          <w:rFonts w:ascii="Times New Roman" w:hAnsi="Times New Roman" w:cs="Times New Roman"/>
          <w:sz w:val="24"/>
          <w:szCs w:val="24"/>
        </w:rPr>
        <w:t>se croisent au même instant</w:t>
      </w:r>
      <w:r w:rsidR="0021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410">
        <w:rPr>
          <w:rFonts w:ascii="Times New Roman" w:hAnsi="Times New Roman" w:cs="Times New Roman"/>
          <w:sz w:val="24"/>
          <w:szCs w:val="24"/>
        </w:rPr>
        <w:t>t</w:t>
      </w:r>
      <w:r w:rsidR="00212410">
        <w:rPr>
          <w:rFonts w:ascii="Times New Roman" w:hAnsi="Times New Roman" w:cs="Times New Roman"/>
          <w:sz w:val="24"/>
          <w:szCs w:val="24"/>
          <w:vertAlign w:val="subscript"/>
        </w:rPr>
        <w:t>BD</w:t>
      </w:r>
      <w:proofErr w:type="spellEnd"/>
    </w:p>
    <w:p w:rsidR="00ED75BD" w:rsidRPr="00212410" w:rsidRDefault="00212410" w:rsidP="00ED75B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1241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124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AB</w:t>
      </w:r>
      <m:oMath>
        <w:proofErr w:type="spellEnd"/>
        <m:r>
          <w:rPr>
            <w:rFonts w:ascii="Cambria Math" w:hAnsi="Cambria Math" w:cs="Times New Roman"/>
            <w:sz w:val="24"/>
            <w:szCs w:val="24"/>
            <w:vertAlign w:val="subscript"/>
            <w:lang w:val="en-US"/>
          </w:rPr>
          <m:t xml:space="preserve"> ≠</m:t>
        </m:r>
      </m:oMath>
      <w:r w:rsidRPr="00212410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 </w:t>
      </w:r>
      <w:proofErr w:type="spellStart"/>
      <w:r w:rsidRPr="0021241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124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m:oMath>
        <w:proofErr w:type="spellEnd"/>
        <m:r>
          <w:rPr>
            <w:rFonts w:ascii="Cambria Math" w:hAnsi="Cambria Math" w:cs="Times New Roman"/>
            <w:sz w:val="24"/>
            <w:szCs w:val="24"/>
            <w:vertAlign w:val="subscript"/>
            <w:lang w:val="en-US"/>
          </w:rPr>
          <m:t xml:space="preserve"> ≠</m:t>
        </m:r>
      </m:oMath>
      <w:r w:rsidRPr="00212410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 </w:t>
      </w:r>
      <w:proofErr w:type="spellStart"/>
      <w:r w:rsidRPr="0021241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124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m:oMath>
        <w:proofErr w:type="spellEnd"/>
        <m:r>
          <w:rPr>
            <w:rFonts w:ascii="Cambria Math" w:hAnsi="Cambria Math" w:cs="Times New Roman"/>
            <w:sz w:val="24"/>
            <w:szCs w:val="24"/>
            <w:vertAlign w:val="subscript"/>
            <w:lang w:val="en-US"/>
          </w:rPr>
          <m:t xml:space="preserve"> ≠</m:t>
        </m:r>
      </m:oMath>
      <w:r w:rsidRPr="00212410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 </w:t>
      </w:r>
      <w:proofErr w:type="spellStart"/>
      <w:r w:rsidRPr="0021241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124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m:oMath>
        <w:proofErr w:type="spellEnd"/>
        <m:r>
          <w:rPr>
            <w:rFonts w:ascii="Cambria Math" w:hAnsi="Cambria Math" w:cs="Times New Roman"/>
            <w:sz w:val="24"/>
            <w:szCs w:val="24"/>
            <w:vertAlign w:val="subscript"/>
            <w:lang w:val="en-US"/>
          </w:rPr>
          <m:t xml:space="preserve"> ≠</m:t>
        </m:r>
      </m:oMath>
      <w:r w:rsidRPr="00212410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 </w:t>
      </w:r>
      <w:proofErr w:type="spellStart"/>
      <w:r w:rsidRPr="0021241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124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proofErr w:type="spellEnd"/>
    </w:p>
    <w:p w:rsidR="00212410" w:rsidRPr="00212410" w:rsidRDefault="00212410" w:rsidP="00212410">
      <w:pPr>
        <w:rPr>
          <w:rFonts w:ascii="Times New Roman" w:hAnsi="Times New Roman" w:cs="Times New Roman"/>
          <w:sz w:val="24"/>
          <w:szCs w:val="24"/>
        </w:rPr>
      </w:pPr>
      <w:r w:rsidRPr="00212410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 xml:space="preserve">but est de montrer que </w:t>
      </w:r>
      <w:r w:rsidRPr="00ED75BD">
        <w:rPr>
          <w:rFonts w:ascii="Times New Roman" w:hAnsi="Times New Roman" w:cs="Times New Roman"/>
          <w:sz w:val="24"/>
          <w:szCs w:val="24"/>
        </w:rPr>
        <w:t xml:space="preserve">les fourmis </w:t>
      </w:r>
      <w:r>
        <w:rPr>
          <w:rFonts w:ascii="Times New Roman" w:hAnsi="Times New Roman" w:cs="Times New Roman"/>
          <w:sz w:val="24"/>
          <w:szCs w:val="24"/>
        </w:rPr>
        <w:t>Calypso</w:t>
      </w:r>
      <w:r w:rsidRPr="00ED75BD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Djenna</w:t>
      </w:r>
      <w:proofErr w:type="spellEnd"/>
      <w:r w:rsidRPr="00ED75BD">
        <w:rPr>
          <w:rFonts w:ascii="Times New Roman" w:hAnsi="Times New Roman" w:cs="Times New Roman"/>
          <w:sz w:val="24"/>
          <w:szCs w:val="24"/>
        </w:rPr>
        <w:t xml:space="preserve"> se croisent au même instant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CD</w:t>
      </w:r>
      <w:proofErr w:type="spellEnd"/>
    </w:p>
    <w:p w:rsidR="00ED75BD" w:rsidRDefault="000A3106">
      <w:pPr>
        <w:rPr>
          <w:rFonts w:ascii="Times New Roman" w:hAnsi="Times New Roman" w:cs="Times New Roman"/>
          <w:sz w:val="24"/>
          <w:szCs w:val="24"/>
        </w:rPr>
      </w:pPr>
      <w:r w:rsidRPr="000A3106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pt;margin-top:3.9pt;width:284pt;height:152.4pt;z-index:251660288;mso-width-relative:margin;mso-height-relative:margin" stroked="f">
            <v:textbox inset="0,0,0,0">
              <w:txbxContent>
                <w:p w:rsidR="000A3106" w:rsidRDefault="000A3106">
                  <w:r w:rsidRPr="000A3106">
                    <w:drawing>
                      <wp:inline distT="0" distB="0" distL="0" distR="0">
                        <wp:extent cx="3433520" cy="1841500"/>
                        <wp:effectExtent l="1905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39246" cy="184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</w:rPr>
        <w:t>Faisons comme dans un film, c'est-à-dire prenons des photos de ces instants et représentons la situation en gardant les coordonnées x et y des fourmis dans le plan, mais en y ajoutant une troisième coordonnée: le temps.</w:t>
      </w:r>
    </w:p>
    <w:p w:rsidR="000A3106" w:rsidRDefault="00656512">
      <w:pPr>
        <w:rPr>
          <w:rFonts w:ascii="Times New Roman" w:hAnsi="Times New Roman" w:cs="Times New Roman"/>
          <w:sz w:val="24"/>
          <w:szCs w:val="24"/>
        </w:rPr>
      </w:pPr>
      <w:r w:rsidRPr="007A6177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-34.05pt;margin-top:30.8pt;width:278.35pt;height:327.45pt;z-index:251662336;mso-width-relative:margin;mso-height-relative:margin" stroked="f">
            <v:textbox inset="0,0,0,0">
              <w:txbxContent>
                <w:p w:rsidR="007A6177" w:rsidRPr="002079CE" w:rsidRDefault="00656512" w:rsidP="002079CE">
                  <w:r w:rsidRPr="00656512">
                    <w:drawing>
                      <wp:inline distT="0" distB="0" distL="0" distR="0">
                        <wp:extent cx="3431464" cy="4028536"/>
                        <wp:effectExtent l="19050" t="0" r="0" b="0"/>
                        <wp:docPr id="9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31546" cy="40286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A3106">
        <w:rPr>
          <w:rFonts w:ascii="Times New Roman" w:hAnsi="Times New Roman" w:cs="Times New Roman"/>
          <w:sz w:val="24"/>
          <w:szCs w:val="24"/>
        </w:rPr>
        <w:t>On obtient:</w:t>
      </w:r>
    </w:p>
    <w:p w:rsidR="007A6177" w:rsidRDefault="007A6177">
      <w:pPr>
        <w:rPr>
          <w:rFonts w:ascii="Times New Roman" w:hAnsi="Times New Roman" w:cs="Times New Roman"/>
          <w:sz w:val="24"/>
          <w:szCs w:val="24"/>
        </w:rPr>
      </w:pPr>
    </w:p>
    <w:p w:rsidR="007A6177" w:rsidRDefault="007A6177" w:rsidP="007A6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Chaque droite dans cet espace-temps (deux coordonnées d'espace "ici" et une de temps "maintenant") modélise la trajectoire d'une fourmi: </w:t>
      </w:r>
    </w:p>
    <w:p w:rsidR="007A6177" w:rsidRDefault="007A6177" w:rsidP="007A6177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6177">
        <w:rPr>
          <w:rFonts w:ascii="Times New Roman" w:hAnsi="Times New Roman" w:cs="Times New Roman"/>
          <w:sz w:val="24"/>
          <w:szCs w:val="24"/>
        </w:rPr>
        <w:t>D</w:t>
      </w:r>
      <w:r w:rsidRPr="007A6177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7A6177">
        <w:rPr>
          <w:rFonts w:ascii="Times New Roman" w:hAnsi="Times New Roman" w:cs="Times New Roman"/>
          <w:sz w:val="24"/>
          <w:szCs w:val="24"/>
        </w:rPr>
        <w:t xml:space="preserve"> celle d'Anne</w:t>
      </w:r>
    </w:p>
    <w:p w:rsidR="007A6177" w:rsidRDefault="007A6177" w:rsidP="007A6177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617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7A6177">
        <w:rPr>
          <w:rFonts w:ascii="Times New Roman" w:hAnsi="Times New Roman" w:cs="Times New Roman"/>
          <w:sz w:val="24"/>
          <w:szCs w:val="24"/>
        </w:rPr>
        <w:t xml:space="preserve"> celle </w:t>
      </w:r>
      <w:r>
        <w:rPr>
          <w:rFonts w:ascii="Times New Roman" w:hAnsi="Times New Roman" w:cs="Times New Roman"/>
          <w:sz w:val="24"/>
          <w:szCs w:val="24"/>
        </w:rPr>
        <w:t>Bérénice</w:t>
      </w:r>
    </w:p>
    <w:p w:rsidR="007A6177" w:rsidRDefault="007A6177" w:rsidP="007A6177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617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7A6177">
        <w:rPr>
          <w:rFonts w:ascii="Times New Roman" w:hAnsi="Times New Roman" w:cs="Times New Roman"/>
          <w:sz w:val="24"/>
          <w:szCs w:val="24"/>
        </w:rPr>
        <w:t xml:space="preserve"> celle </w:t>
      </w:r>
      <w:r>
        <w:rPr>
          <w:rFonts w:ascii="Times New Roman" w:hAnsi="Times New Roman" w:cs="Times New Roman"/>
          <w:sz w:val="24"/>
          <w:szCs w:val="24"/>
        </w:rPr>
        <w:t>Calypso</w:t>
      </w:r>
      <w:r w:rsidRPr="00ED7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177" w:rsidRDefault="007A6177" w:rsidP="007A6177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617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7A6177">
        <w:rPr>
          <w:rFonts w:ascii="Times New Roman" w:hAnsi="Times New Roman" w:cs="Times New Roman"/>
          <w:sz w:val="24"/>
          <w:szCs w:val="24"/>
        </w:rPr>
        <w:t xml:space="preserve"> celle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Djenna</w:t>
      </w:r>
      <w:proofErr w:type="spellEnd"/>
      <w:r w:rsidRPr="00ED7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177" w:rsidRPr="007A6177" w:rsidRDefault="007A6177" w:rsidP="007A6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12" w:rsidRPr="00656512" w:rsidRDefault="007A6177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65651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5651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A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  <w:lang w:val="en-US"/>
          </w:rPr>
          <m:t>∩</m:t>
        </m:r>
      </m:oMath>
      <w:r w:rsidRPr="00656512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656512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656512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B</w:t>
      </w:r>
      <w:r w:rsidRPr="0065651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(</w:t>
      </w:r>
      <w:r w:rsidRPr="006565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656512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  <w:lang w:val="en-US"/>
        </w:rPr>
        <w:t>AB</w:t>
      </w:r>
      <w:r w:rsidRPr="0065651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</w:t>
      </w:r>
      <w:r w:rsidRPr="006565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656512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  <w:lang w:val="en-US"/>
        </w:rPr>
        <w:t>AB</w:t>
      </w:r>
      <w:r w:rsidRPr="0065651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</w:t>
      </w:r>
      <w:r w:rsidRPr="006565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656512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  <w:lang w:val="en-US"/>
        </w:rPr>
        <w:t>AB</w:t>
      </w:r>
      <w:r w:rsidRPr="00656512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</w:p>
    <w:p w:rsidR="007A6177" w:rsidRDefault="007A6177" w:rsidP="00656512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A6177">
        <w:rPr>
          <w:rFonts w:ascii="Times New Roman" w:eastAsiaTheme="minorEastAsia" w:hAnsi="Times New Roman" w:cs="Times New Roman"/>
          <w:sz w:val="24"/>
          <w:szCs w:val="24"/>
        </w:rPr>
        <w:t>donc</w:t>
      </w:r>
      <w:proofErr w:type="gramEnd"/>
      <w:r w:rsidRPr="007A617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7A6177">
        <w:rPr>
          <w:rFonts w:ascii="Times New Roman" w:hAnsi="Times New Roman" w:cs="Times New Roman"/>
          <w:sz w:val="24"/>
          <w:szCs w:val="24"/>
        </w:rPr>
        <w:t>D</w:t>
      </w:r>
      <w:r w:rsidRPr="007A6177"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w:r w:rsidRPr="007A6177">
        <w:rPr>
          <w:rFonts w:ascii="Times New Roman" w:hAnsi="Times New Roman" w:cs="Times New Roman"/>
          <w:sz w:val="24"/>
          <w:szCs w:val="24"/>
        </w:rPr>
        <w:t>et</w:t>
      </w:r>
      <w:r w:rsidRPr="007A617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7A6177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7A617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C6F20">
        <w:rPr>
          <w:rFonts w:ascii="Times New Roman" w:eastAsiaTheme="minorEastAsia" w:hAnsi="Times New Roman" w:cs="Times New Roman"/>
          <w:sz w:val="24"/>
          <w:szCs w:val="24"/>
        </w:rPr>
        <w:t>génèrent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un plan </w:t>
      </w:r>
      <w:r w:rsidR="002079CE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2079CE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656512" w:rsidRDefault="007A61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7A6177">
        <w:rPr>
          <w:rFonts w:ascii="Times New Roman" w:hAnsi="Times New Roman" w:cs="Times New Roman"/>
          <w:sz w:val="24"/>
          <w:szCs w:val="24"/>
        </w:rPr>
        <w:t>D</w:t>
      </w:r>
      <w:r w:rsidRPr="007A6177"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∩</m:t>
        </m:r>
      </m:oMath>
      <w:r w:rsidRPr="007A617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7A6177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7A617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C</w:t>
      </w:r>
      <w:r w:rsidRPr="007A6177">
        <w:rPr>
          <w:rFonts w:ascii="Times New Roman" w:eastAsiaTheme="minorEastAsia" w:hAnsi="Times New Roman" w:cs="Times New Roman"/>
          <w:sz w:val="24"/>
          <w:szCs w:val="24"/>
        </w:rPr>
        <w:t xml:space="preserve"> = (</w:t>
      </w:r>
      <w:r w:rsidRPr="007A6177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7A6177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AC</w:t>
      </w:r>
      <w:r w:rsidRPr="007A6177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7A6177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7A6177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AC</w:t>
      </w:r>
      <w:r w:rsidRPr="007A6177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7A6177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Pr="007A6177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AC</w:t>
      </w:r>
      <w:r w:rsidRPr="007A6177">
        <w:rPr>
          <w:rFonts w:ascii="Times New Roman" w:eastAsiaTheme="minorEastAsia" w:hAnsi="Times New Roman" w:cs="Times New Roman"/>
          <w:sz w:val="24"/>
          <w:szCs w:val="24"/>
        </w:rPr>
        <w:t xml:space="preserve">)  </w:t>
      </w:r>
      <w:r>
        <w:rPr>
          <w:rFonts w:ascii="Times New Roman" w:eastAsiaTheme="minorEastAsia" w:hAnsi="Times New Roman" w:cs="Times New Roman"/>
          <w:sz w:val="24"/>
          <w:szCs w:val="24"/>
        </w:rPr>
        <w:t>et</w:t>
      </w:r>
      <w:r w:rsidRPr="007A61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A6177" w:rsidRPr="002079CE" w:rsidRDefault="007A6177" w:rsidP="00656512">
      <w:pPr>
        <w:rPr>
          <w:rFonts w:ascii="Times New Roman" w:hAnsi="Times New Roman" w:cs="Times New Roman"/>
          <w:sz w:val="24"/>
          <w:szCs w:val="24"/>
        </w:rPr>
      </w:pPr>
      <w:r w:rsidRPr="007A617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7A617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∩</m:t>
        </m:r>
      </m:oMath>
      <w:r w:rsidRPr="007A617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7A6177">
        <w:rPr>
          <w:rFonts w:ascii="Times New Roman" w:eastAsiaTheme="minorEastAsia" w:hAnsi="Times New Roman" w:cs="Times New Roman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C</w:t>
      </w:r>
      <w:r w:rsidRPr="007A6177">
        <w:rPr>
          <w:rFonts w:ascii="Times New Roman" w:eastAsiaTheme="minorEastAsia" w:hAnsi="Times New Roman" w:cs="Times New Roman"/>
          <w:sz w:val="24"/>
          <w:szCs w:val="24"/>
        </w:rPr>
        <w:t xml:space="preserve"> = (</w:t>
      </w:r>
      <w:r w:rsidRPr="007A6177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BC</w:t>
      </w:r>
      <w:r w:rsidRPr="007A6177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7A6177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7A6177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B</w:t>
      </w:r>
      <w:r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C</w:t>
      </w:r>
      <w:r w:rsidRPr="007A6177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7A6177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Pr="007A6177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B</w:t>
      </w:r>
      <w:r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C</w:t>
      </w:r>
      <w:r w:rsidRPr="007A617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656512">
        <w:rPr>
          <w:rFonts w:ascii="Times New Roman" w:eastAsiaTheme="minorEastAsia" w:hAnsi="Times New Roman" w:cs="Times New Roman"/>
          <w:sz w:val="24"/>
          <w:szCs w:val="24"/>
        </w:rPr>
        <w:t xml:space="preserve">         donc    </w:t>
      </w:r>
      <w:r w:rsidR="002079CE"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2079C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C</w:t>
      </w:r>
      <w:r w:rsidR="002079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⊂</m:t>
        </m:r>
      </m:oMath>
      <w:r w:rsidR="002079CE">
        <w:rPr>
          <w:rFonts w:ascii="Times New Roman" w:eastAsiaTheme="minorEastAsia" w:hAnsi="Times New Roman" w:cs="Times New Roman"/>
          <w:sz w:val="24"/>
          <w:szCs w:val="24"/>
        </w:rPr>
        <w:t xml:space="preserve"> (P)</w:t>
      </w:r>
    </w:p>
    <w:p w:rsidR="00656512" w:rsidRDefault="002079CE" w:rsidP="002079CE">
      <w:pPr>
        <w:rPr>
          <w:rFonts w:ascii="Times New Roman" w:eastAsiaTheme="minorEastAsia" w:hAnsi="Times New Roman" w:cs="Times New Roman"/>
          <w:sz w:val="24"/>
          <w:szCs w:val="24"/>
        </w:rPr>
      </w:pPr>
      <w:r w:rsidRPr="007A6177">
        <w:rPr>
          <w:rFonts w:ascii="Times New Roman" w:hAnsi="Times New Roman" w:cs="Times New Roman"/>
          <w:sz w:val="24"/>
          <w:szCs w:val="24"/>
        </w:rPr>
        <w:t>D</w:t>
      </w:r>
      <w:r w:rsidRPr="007A6177"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∩</m:t>
        </m:r>
      </m:oMath>
      <w:r w:rsidRPr="007A617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7A6177">
        <w:rPr>
          <w:rFonts w:ascii="Times New Roman" w:eastAsiaTheme="minorEastAsia" w:hAnsi="Times New Roman" w:cs="Times New Roman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D</w:t>
      </w:r>
      <w:r w:rsidRPr="007A6177">
        <w:rPr>
          <w:rFonts w:ascii="Times New Roman" w:eastAsiaTheme="minorEastAsia" w:hAnsi="Times New Roman" w:cs="Times New Roman"/>
          <w:sz w:val="24"/>
          <w:szCs w:val="24"/>
        </w:rPr>
        <w:t xml:space="preserve"> = (</w:t>
      </w:r>
      <w:r w:rsidRPr="007A6177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7A6177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A</w:t>
      </w:r>
      <w:r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D</w:t>
      </w:r>
      <w:r w:rsidRPr="007A6177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7A6177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7A6177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A</w:t>
      </w:r>
      <w:r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D</w:t>
      </w:r>
      <w:r w:rsidRPr="007A6177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7A6177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Pr="007A6177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A</w:t>
      </w:r>
      <w:r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D</w:t>
      </w:r>
      <w:r w:rsidRPr="007A6177">
        <w:rPr>
          <w:rFonts w:ascii="Times New Roman" w:eastAsiaTheme="minorEastAsia" w:hAnsi="Times New Roman" w:cs="Times New Roman"/>
          <w:sz w:val="24"/>
          <w:szCs w:val="24"/>
        </w:rPr>
        <w:t xml:space="preserve">)  </w:t>
      </w:r>
      <w:r>
        <w:rPr>
          <w:rFonts w:ascii="Times New Roman" w:eastAsiaTheme="minorEastAsia" w:hAnsi="Times New Roman" w:cs="Times New Roman"/>
          <w:sz w:val="24"/>
          <w:szCs w:val="24"/>
        </w:rPr>
        <w:t>et</w:t>
      </w:r>
      <w:r w:rsidRPr="007A61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079CE" w:rsidRPr="002079CE" w:rsidRDefault="002079CE" w:rsidP="00656512">
      <w:pPr>
        <w:rPr>
          <w:rFonts w:ascii="Times New Roman" w:hAnsi="Times New Roman" w:cs="Times New Roman"/>
          <w:sz w:val="24"/>
          <w:szCs w:val="24"/>
        </w:rPr>
      </w:pPr>
      <w:r w:rsidRPr="007A617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7A617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∩</m:t>
        </m:r>
      </m:oMath>
      <w:r w:rsidRPr="007A617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7A6177">
        <w:rPr>
          <w:rFonts w:ascii="Times New Roman" w:eastAsiaTheme="minorEastAsia" w:hAnsi="Times New Roman" w:cs="Times New Roman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D</w:t>
      </w:r>
      <w:r w:rsidRPr="007A6177">
        <w:rPr>
          <w:rFonts w:ascii="Times New Roman" w:eastAsiaTheme="minorEastAsia" w:hAnsi="Times New Roman" w:cs="Times New Roman"/>
          <w:sz w:val="24"/>
          <w:szCs w:val="24"/>
        </w:rPr>
        <w:t xml:space="preserve"> = (</w:t>
      </w:r>
      <w:r w:rsidRPr="007A6177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BD</w:t>
      </w:r>
      <w:r w:rsidRPr="007A6177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7A6177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7A6177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B</w:t>
      </w:r>
      <w:r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D</w:t>
      </w:r>
      <w:r w:rsidRPr="007A6177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7A6177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Pr="007A6177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B</w:t>
      </w:r>
      <w:r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D</w:t>
      </w:r>
      <w:r w:rsidRPr="007A6177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656512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7A61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donc</w:t>
      </w:r>
      <w:r w:rsidR="0065651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⊂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(P)</w:t>
      </w:r>
    </w:p>
    <w:p w:rsidR="007A6177" w:rsidRPr="002079CE" w:rsidRDefault="00207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comme D</w:t>
      </w:r>
      <w:r>
        <w:rPr>
          <w:rFonts w:ascii="Times New Roman" w:hAnsi="Times New Roman" w:cs="Times New Roman"/>
          <w:sz w:val="24"/>
          <w:szCs w:val="24"/>
          <w:vertAlign w:val="subscript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2079CE">
        <w:rPr>
          <w:rFonts w:ascii="Times New Roman" w:eastAsiaTheme="minorEastAsia" w:hAnsi="Times New Roman" w:cs="Times New Roman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C</w:t>
      </w:r>
      <w:r w:rsidRPr="002079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ne sont pas parallèles, il existe un plan d'équation t</w:t>
      </w:r>
      <w:r w:rsidR="006565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6565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CD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dans lequel elles sont sécantes.</w:t>
      </w:r>
    </w:p>
    <w:sectPr w:rsidR="007A6177" w:rsidRPr="002079CE" w:rsidSect="00ED7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38D" w:rsidRDefault="00A7038D" w:rsidP="006C6F20">
      <w:pPr>
        <w:spacing w:after="0" w:line="240" w:lineRule="auto"/>
      </w:pPr>
      <w:r>
        <w:separator/>
      </w:r>
    </w:p>
  </w:endnote>
  <w:endnote w:type="continuationSeparator" w:id="0">
    <w:p w:rsidR="00A7038D" w:rsidRDefault="00A7038D" w:rsidP="006C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38D" w:rsidRDefault="00A7038D" w:rsidP="006C6F20">
      <w:pPr>
        <w:spacing w:after="0" w:line="240" w:lineRule="auto"/>
      </w:pPr>
      <w:r>
        <w:separator/>
      </w:r>
    </w:p>
  </w:footnote>
  <w:footnote w:type="continuationSeparator" w:id="0">
    <w:p w:rsidR="00A7038D" w:rsidRDefault="00A7038D" w:rsidP="006C6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0847"/>
    <w:multiLevelType w:val="hybridMultilevel"/>
    <w:tmpl w:val="55481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52BF3"/>
    <w:multiLevelType w:val="hybridMultilevel"/>
    <w:tmpl w:val="88468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D75BD"/>
    <w:rsid w:val="00023E37"/>
    <w:rsid w:val="000A3106"/>
    <w:rsid w:val="002079CE"/>
    <w:rsid w:val="00212410"/>
    <w:rsid w:val="002449B0"/>
    <w:rsid w:val="005A6193"/>
    <w:rsid w:val="00656512"/>
    <w:rsid w:val="006A3FED"/>
    <w:rsid w:val="006C6F20"/>
    <w:rsid w:val="007A6177"/>
    <w:rsid w:val="00A7038D"/>
    <w:rsid w:val="00B43F03"/>
    <w:rsid w:val="00ED5540"/>
    <w:rsid w:val="00ED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75B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1241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41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C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6F20"/>
  </w:style>
  <w:style w:type="paragraph" w:styleId="Pieddepage">
    <w:name w:val="footer"/>
    <w:basedOn w:val="Normal"/>
    <w:link w:val="PieddepageCar"/>
    <w:uiPriority w:val="99"/>
    <w:semiHidden/>
    <w:unhideWhenUsed/>
    <w:rsid w:val="006C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6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Bonjean</dc:creator>
  <cp:lastModifiedBy>Thierry Bonjean</cp:lastModifiedBy>
  <cp:revision>2</cp:revision>
  <dcterms:created xsi:type="dcterms:W3CDTF">2011-04-16T23:06:00Z</dcterms:created>
  <dcterms:modified xsi:type="dcterms:W3CDTF">2011-04-17T00:45:00Z</dcterms:modified>
</cp:coreProperties>
</file>